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BC" w:rsidRDefault="004F64BC" w:rsidP="00F07AA1">
      <w:pPr>
        <w:jc w:val="center"/>
        <w:rPr>
          <w:rFonts w:ascii="宋体" w:hAnsi="宋体"/>
          <w:b/>
          <w:szCs w:val="21"/>
        </w:rPr>
      </w:pPr>
    </w:p>
    <w:p w:rsidR="004F64BC" w:rsidRDefault="004F64BC" w:rsidP="00F07AA1">
      <w:pPr>
        <w:jc w:val="center"/>
        <w:rPr>
          <w:rFonts w:ascii="宋体" w:hAnsi="宋体"/>
          <w:b/>
          <w:szCs w:val="21"/>
        </w:rPr>
      </w:pPr>
    </w:p>
    <w:p w:rsidR="00A9679C" w:rsidRDefault="00A9679C" w:rsidP="00A9679C">
      <w:pPr>
        <w:spacing w:before="120"/>
        <w:jc w:val="center"/>
        <w:rPr>
          <w:rFonts w:ascii="楷体_GB2312" w:eastAsia="楷体_GB2312"/>
          <w:b/>
          <w:sz w:val="20"/>
          <w:szCs w:val="20"/>
        </w:rPr>
      </w:pPr>
      <w:r>
        <w:rPr>
          <w:rFonts w:ascii="华文中宋" w:eastAsia="华文中宋" w:hint="eastAsia"/>
          <w:color w:val="FF0000"/>
          <w:sz w:val="52"/>
        </w:rPr>
        <w:t>上 海 海 洋 大 学 文 件</w:t>
      </w:r>
    </w:p>
    <w:p w:rsidR="004F64BC" w:rsidRDefault="004F64BC" w:rsidP="00F07AA1">
      <w:pPr>
        <w:jc w:val="center"/>
        <w:rPr>
          <w:rFonts w:ascii="宋体" w:hAnsi="宋体"/>
          <w:b/>
          <w:szCs w:val="21"/>
        </w:rPr>
      </w:pPr>
    </w:p>
    <w:p w:rsidR="004F64BC" w:rsidRDefault="004F64BC" w:rsidP="00F07AA1">
      <w:pPr>
        <w:jc w:val="center"/>
        <w:rPr>
          <w:rFonts w:ascii="宋体" w:hAnsi="宋体" w:hint="eastAsia"/>
          <w:b/>
          <w:szCs w:val="21"/>
        </w:rPr>
      </w:pPr>
    </w:p>
    <w:p w:rsidR="004F64BC" w:rsidRDefault="004F64BC" w:rsidP="00F07AA1">
      <w:pPr>
        <w:rPr>
          <w:rFonts w:ascii="宋体" w:hAnsi="宋体"/>
          <w:b/>
          <w:szCs w:val="21"/>
        </w:rPr>
      </w:pPr>
    </w:p>
    <w:p w:rsidR="004F64BC" w:rsidRDefault="004F64BC" w:rsidP="00F07AA1">
      <w:pPr>
        <w:tabs>
          <w:tab w:val="left" w:pos="142"/>
        </w:tabs>
        <w:jc w:val="center"/>
        <w:rPr>
          <w:rFonts w:ascii="楷体_GB2312" w:eastAsia="楷体_GB2312"/>
          <w:b/>
          <w:sz w:val="20"/>
          <w:szCs w:val="20"/>
        </w:rPr>
      </w:pPr>
      <w:r>
        <w:rPr>
          <w:rFonts w:ascii="仿宋_GB2312" w:eastAsia="仿宋_GB2312" w:hint="eastAsia"/>
          <w:sz w:val="32"/>
        </w:rPr>
        <w:t>沪海洋学〔2017〕</w:t>
      </w:r>
      <w:r w:rsidR="0061531D">
        <w:rPr>
          <w:rFonts w:ascii="仿宋_GB2312" w:eastAsia="仿宋_GB2312" w:hint="eastAsia"/>
          <w:sz w:val="32"/>
        </w:rPr>
        <w:t>3</w:t>
      </w:r>
      <w:r w:rsidR="00603FA9">
        <w:rPr>
          <w:rFonts w:ascii="仿宋_GB2312" w:eastAsia="仿宋_GB2312" w:hint="eastAsia"/>
          <w:sz w:val="32"/>
        </w:rPr>
        <w:t>8</w:t>
      </w:r>
      <w:r>
        <w:rPr>
          <w:rFonts w:ascii="仿宋_GB2312" w:eastAsia="仿宋_GB2312" w:hint="eastAsia"/>
          <w:sz w:val="32"/>
        </w:rPr>
        <w:t>号</w:t>
      </w:r>
    </w:p>
    <w:p w:rsidR="008D5E1A" w:rsidRDefault="00A9679C" w:rsidP="008D5E1A">
      <w:pPr>
        <w:autoSpaceDN w:val="0"/>
        <w:spacing w:line="500" w:lineRule="exact"/>
        <w:ind w:firstLine="561"/>
        <w:jc w:val="center"/>
        <w:rPr>
          <w:rFonts w:ascii="华文中宋" w:eastAsia="华文中宋" w:hAnsi="华文中宋" w:cs="Times New Roman" w:hint="eastAsia"/>
          <w:b/>
          <w:sz w:val="36"/>
          <w:szCs w:val="36"/>
        </w:rPr>
      </w:pPr>
      <w:r>
        <w:rPr>
          <w:rFonts w:ascii="宋体" w:hAnsi="宋体"/>
          <w:kern w:val="0"/>
          <w:sz w:val="24"/>
        </w:rPr>
        <w:pict>
          <v:line id="_x0000_s1026" style="position:absolute;left:0;text-align:left;z-index:251657728" from=".75pt,-.3pt" to="417.75pt,-.3pt" strokecolor="red" strokeweight="2.25pt"/>
        </w:pict>
      </w:r>
    </w:p>
    <w:p w:rsidR="008D5E1A" w:rsidRDefault="006A4D50" w:rsidP="006A4D50">
      <w:pPr>
        <w:spacing w:line="560" w:lineRule="exact"/>
        <w:jc w:val="center"/>
        <w:rPr>
          <w:rFonts w:ascii="方正小标宋简体" w:eastAsia="方正小标宋简体" w:hAnsi="华文中宋" w:hint="eastAsia"/>
          <w:b/>
          <w:sz w:val="36"/>
          <w:szCs w:val="36"/>
        </w:rPr>
      </w:pPr>
      <w:r w:rsidRPr="006A4D50">
        <w:rPr>
          <w:rFonts w:ascii="方正小标宋简体" w:eastAsia="方正小标宋简体" w:hAnsi="华文中宋" w:hint="eastAsia"/>
          <w:b/>
          <w:sz w:val="36"/>
          <w:szCs w:val="36"/>
        </w:rPr>
        <w:t>关于印发《上海海洋大学毕业生创业奖励评选办法》的通知</w:t>
      </w:r>
    </w:p>
    <w:p w:rsidR="006A4D50" w:rsidRDefault="006A4D50" w:rsidP="006A4D50">
      <w:pPr>
        <w:spacing w:line="560" w:lineRule="exact"/>
        <w:jc w:val="center"/>
        <w:rPr>
          <w:rFonts w:ascii="仿宋" w:eastAsia="仿宋" w:hAnsi="仿宋" w:cs="仿宋" w:hint="eastAsia"/>
          <w:sz w:val="32"/>
          <w:szCs w:val="32"/>
        </w:rPr>
      </w:pPr>
    </w:p>
    <w:p w:rsidR="006A4D50" w:rsidRPr="006A4D50" w:rsidRDefault="006A4D50" w:rsidP="006A4D50">
      <w:pPr>
        <w:spacing w:line="520" w:lineRule="exact"/>
        <w:rPr>
          <w:rFonts w:ascii="仿宋" w:eastAsia="仿宋" w:hAnsi="仿宋" w:hint="eastAsia"/>
          <w:sz w:val="32"/>
          <w:szCs w:val="32"/>
          <w:lang w:val="en-US" w:eastAsia="zh-CN"/>
        </w:rPr>
      </w:pPr>
      <w:r w:rsidRPr="006A4D50">
        <w:rPr>
          <w:rFonts w:ascii="仿宋" w:eastAsia="仿宋" w:hAnsi="仿宋" w:hint="eastAsia"/>
          <w:sz w:val="32"/>
          <w:szCs w:val="32"/>
          <w:lang w:val="en-US" w:eastAsia="zh-CN"/>
        </w:rPr>
        <w:t>各学院（部）、各部门、各直属部门：</w:t>
      </w:r>
    </w:p>
    <w:p w:rsidR="006A4D50" w:rsidRPr="006A4D50" w:rsidRDefault="006A4D50" w:rsidP="006A4D50">
      <w:pPr>
        <w:spacing w:line="520" w:lineRule="exact"/>
        <w:ind w:firstLine="630"/>
        <w:rPr>
          <w:rFonts w:ascii="仿宋" w:eastAsia="仿宋" w:hAnsi="仿宋" w:hint="eastAsia"/>
          <w:sz w:val="32"/>
          <w:szCs w:val="32"/>
          <w:lang w:val="en-US" w:eastAsia="zh-CN"/>
        </w:rPr>
      </w:pPr>
      <w:r w:rsidRPr="006A4D50">
        <w:rPr>
          <w:rFonts w:ascii="仿宋" w:eastAsia="仿宋" w:hAnsi="仿宋" w:hint="eastAsia"/>
          <w:sz w:val="32"/>
          <w:szCs w:val="32"/>
          <w:lang w:val="en-US" w:eastAsia="zh-CN"/>
        </w:rPr>
        <w:t>按照《上海市深化高等学校创新创业教育改革实施方案》</w:t>
      </w:r>
      <w:r>
        <w:rPr>
          <w:rFonts w:ascii="仿宋" w:eastAsia="仿宋" w:hAnsi="仿宋" w:hint="eastAsia"/>
          <w:sz w:val="32"/>
          <w:szCs w:val="32"/>
          <w:lang w:val="en-US"/>
        </w:rPr>
        <w:t>（</w:t>
      </w:r>
      <w:r w:rsidRPr="006A4D50">
        <w:rPr>
          <w:rFonts w:ascii="仿宋" w:eastAsia="仿宋" w:hAnsi="仿宋" w:hint="eastAsia"/>
          <w:sz w:val="32"/>
          <w:szCs w:val="32"/>
          <w:lang w:val="en-US" w:eastAsia="zh-CN"/>
        </w:rPr>
        <w:t>沪府办〔2016〕2号</w:t>
      </w:r>
      <w:r>
        <w:rPr>
          <w:rFonts w:ascii="仿宋" w:eastAsia="仿宋" w:hAnsi="仿宋" w:hint="eastAsia"/>
          <w:sz w:val="32"/>
          <w:szCs w:val="32"/>
          <w:lang w:val="en-US"/>
        </w:rPr>
        <w:t>）</w:t>
      </w:r>
      <w:r w:rsidRPr="006A4D50">
        <w:rPr>
          <w:rFonts w:ascii="仿宋" w:eastAsia="仿宋" w:hAnsi="仿宋" w:hint="eastAsia"/>
          <w:sz w:val="32"/>
          <w:szCs w:val="32"/>
          <w:lang w:val="en-US" w:eastAsia="zh-CN"/>
        </w:rPr>
        <w:t>、《上海市教育委员会关于做好深化高等学校创新创业教育改革工作的通知》</w:t>
      </w:r>
      <w:r>
        <w:rPr>
          <w:rFonts w:ascii="仿宋" w:eastAsia="仿宋" w:hAnsi="仿宋" w:hint="eastAsia"/>
          <w:sz w:val="32"/>
          <w:szCs w:val="32"/>
          <w:lang w:val="en-US"/>
        </w:rPr>
        <w:t>（</w:t>
      </w:r>
      <w:r w:rsidRPr="006A4D50">
        <w:rPr>
          <w:rFonts w:ascii="仿宋" w:eastAsia="仿宋" w:hAnsi="仿宋" w:hint="eastAsia"/>
          <w:sz w:val="32"/>
          <w:szCs w:val="32"/>
          <w:lang w:val="en-US" w:eastAsia="zh-CN"/>
        </w:rPr>
        <w:t>沪教委高〔2016〕9号</w:t>
      </w:r>
      <w:r>
        <w:rPr>
          <w:rFonts w:ascii="仿宋" w:eastAsia="仿宋" w:hAnsi="仿宋" w:hint="eastAsia"/>
          <w:sz w:val="32"/>
          <w:szCs w:val="32"/>
          <w:lang w:val="en-US"/>
        </w:rPr>
        <w:t>）</w:t>
      </w:r>
      <w:r w:rsidRPr="006A4D50">
        <w:rPr>
          <w:rFonts w:ascii="仿宋" w:eastAsia="仿宋" w:hAnsi="仿宋" w:hint="eastAsia"/>
          <w:sz w:val="32"/>
          <w:szCs w:val="32"/>
          <w:lang w:val="en-US" w:eastAsia="zh-CN"/>
        </w:rPr>
        <w:t>的要求，结合学校工作实际，进一步助推和扶持我校成功创业的应届毕业生，鼓励毕业生在实现自身发展的同时带动其他同学成功就业，对上海海洋大学毕业生创业奖励评选办法进行了修订工作。</w:t>
      </w:r>
    </w:p>
    <w:p w:rsidR="006A4D50" w:rsidRPr="006A4D50" w:rsidRDefault="006A4D50" w:rsidP="006A4D50">
      <w:pPr>
        <w:spacing w:line="520" w:lineRule="exact"/>
        <w:ind w:firstLine="630"/>
        <w:rPr>
          <w:rFonts w:ascii="仿宋" w:eastAsia="仿宋" w:hAnsi="仿宋" w:hint="eastAsia"/>
          <w:sz w:val="32"/>
          <w:szCs w:val="32"/>
          <w:lang w:val="en-US"/>
        </w:rPr>
      </w:pPr>
      <w:r w:rsidRPr="006A4D50">
        <w:rPr>
          <w:rFonts w:ascii="仿宋" w:eastAsia="仿宋" w:hAnsi="仿宋" w:hint="eastAsia"/>
          <w:sz w:val="32"/>
          <w:szCs w:val="32"/>
          <w:lang w:val="en-US" w:eastAsia="zh-CN"/>
        </w:rPr>
        <w:t>现印发《上海海洋大学毕业生创业奖励评选办法》，请按照执行。</w:t>
      </w:r>
    </w:p>
    <w:p w:rsidR="008D5E1A" w:rsidRDefault="006A4D50" w:rsidP="006A4D50">
      <w:pPr>
        <w:spacing w:line="520" w:lineRule="exact"/>
        <w:ind w:firstLine="630"/>
        <w:rPr>
          <w:rFonts w:ascii="仿宋" w:eastAsia="仿宋" w:hAnsi="仿宋" w:hint="eastAsia"/>
          <w:sz w:val="32"/>
          <w:szCs w:val="32"/>
          <w:lang w:val="en-US"/>
        </w:rPr>
      </w:pPr>
      <w:r w:rsidRPr="006A4D50">
        <w:rPr>
          <w:rFonts w:ascii="仿宋" w:eastAsia="仿宋" w:hAnsi="仿宋" w:hint="eastAsia"/>
          <w:sz w:val="32"/>
          <w:szCs w:val="32"/>
          <w:lang w:val="en-US" w:eastAsia="zh-CN"/>
        </w:rPr>
        <w:t>特此通知。</w:t>
      </w:r>
    </w:p>
    <w:p w:rsidR="006A4D50" w:rsidRPr="008D5E1A" w:rsidRDefault="006A4D50" w:rsidP="006A4D50">
      <w:pPr>
        <w:spacing w:line="520" w:lineRule="exact"/>
        <w:ind w:firstLine="630"/>
        <w:rPr>
          <w:rFonts w:ascii="仿宋" w:eastAsia="仿宋" w:hAnsi="仿宋" w:hint="eastAsia"/>
          <w:sz w:val="32"/>
          <w:szCs w:val="32"/>
          <w:lang w:val="en-US"/>
        </w:rPr>
      </w:pPr>
    </w:p>
    <w:p w:rsidR="008D5E1A" w:rsidRDefault="008D5E1A" w:rsidP="006A4D50">
      <w:pPr>
        <w:spacing w:line="520" w:lineRule="exact"/>
        <w:ind w:firstLine="630"/>
        <w:rPr>
          <w:rFonts w:ascii="仿宋" w:eastAsia="仿宋" w:hAnsi="仿宋" w:hint="eastAsia"/>
          <w:sz w:val="32"/>
          <w:szCs w:val="32"/>
          <w:lang w:val="en-US"/>
        </w:rPr>
      </w:pPr>
      <w:r w:rsidRPr="008D5E1A">
        <w:rPr>
          <w:rFonts w:ascii="仿宋" w:eastAsia="仿宋" w:hAnsi="仿宋" w:hint="eastAsia"/>
          <w:sz w:val="32"/>
          <w:szCs w:val="32"/>
          <w:lang w:val="en-US" w:eastAsia="zh-CN"/>
        </w:rPr>
        <w:t>附件</w:t>
      </w:r>
      <w:r>
        <w:rPr>
          <w:rFonts w:ascii="仿宋" w:eastAsia="仿宋" w:hAnsi="仿宋" w:hint="eastAsia"/>
          <w:sz w:val="32"/>
          <w:szCs w:val="32"/>
          <w:lang w:val="en-US" w:eastAsia="zh-CN"/>
        </w:rPr>
        <w:t>：</w:t>
      </w:r>
      <w:r w:rsidR="006A4D50" w:rsidRPr="006A4D50">
        <w:rPr>
          <w:rFonts w:ascii="仿宋" w:eastAsia="仿宋" w:hAnsi="仿宋" w:hint="eastAsia"/>
          <w:sz w:val="32"/>
          <w:szCs w:val="32"/>
          <w:lang w:val="en-US" w:eastAsia="zh-CN"/>
        </w:rPr>
        <w:t>上海海洋大学毕业生创业奖励评选办法</w:t>
      </w:r>
    </w:p>
    <w:p w:rsidR="006A4D50" w:rsidRPr="008D5E1A" w:rsidRDefault="006A4D50" w:rsidP="008D5E1A">
      <w:pPr>
        <w:spacing w:line="560" w:lineRule="exact"/>
        <w:ind w:firstLine="630"/>
        <w:rPr>
          <w:rFonts w:ascii="仿宋" w:eastAsia="仿宋" w:hAnsi="仿宋" w:hint="eastAsia"/>
          <w:sz w:val="32"/>
          <w:szCs w:val="32"/>
          <w:lang w:val="en-US"/>
        </w:rPr>
      </w:pPr>
    </w:p>
    <w:p w:rsidR="004F64BC" w:rsidRDefault="0061531D" w:rsidP="008D5E1A">
      <w:pPr>
        <w:spacing w:line="560" w:lineRule="exact"/>
        <w:rPr>
          <w:rFonts w:ascii="仿宋" w:eastAsia="仿宋" w:hAnsi="仿宋"/>
          <w:sz w:val="32"/>
          <w:szCs w:val="32"/>
        </w:rPr>
      </w:pPr>
      <w:r>
        <w:rPr>
          <w:rFonts w:ascii="仿宋" w:eastAsia="仿宋" w:hAnsi="仿宋" w:hint="eastAsia"/>
          <w:sz w:val="32"/>
          <w:szCs w:val="32"/>
        </w:rPr>
        <w:t xml:space="preserve">                            </w:t>
      </w:r>
      <w:r w:rsidR="004F64BC">
        <w:rPr>
          <w:rFonts w:ascii="仿宋" w:eastAsia="仿宋" w:hAnsi="仿宋" w:hint="eastAsia"/>
          <w:sz w:val="32"/>
          <w:szCs w:val="32"/>
        </w:rPr>
        <w:t xml:space="preserve">  上海海洋大学</w:t>
      </w:r>
    </w:p>
    <w:p w:rsidR="004F64BC" w:rsidRDefault="0061531D" w:rsidP="00F07AA1">
      <w:pPr>
        <w:ind w:rightChars="582" w:right="1222"/>
        <w:jc w:val="center"/>
        <w:rPr>
          <w:rFonts w:ascii="仿宋" w:eastAsia="仿宋" w:hAnsi="仿宋" w:hint="eastAsia"/>
          <w:sz w:val="32"/>
          <w:szCs w:val="32"/>
        </w:rPr>
      </w:pPr>
      <w:r>
        <w:rPr>
          <w:rFonts w:ascii="仿宋" w:eastAsia="仿宋" w:hAnsi="仿宋" w:hint="eastAsia"/>
          <w:sz w:val="32"/>
          <w:szCs w:val="32"/>
        </w:rPr>
        <w:t xml:space="preserve">                            </w:t>
      </w:r>
      <w:r w:rsidR="004F64BC">
        <w:rPr>
          <w:rFonts w:ascii="仿宋" w:eastAsia="仿宋" w:hAnsi="仿宋" w:hint="eastAsia"/>
          <w:sz w:val="32"/>
          <w:szCs w:val="32"/>
        </w:rPr>
        <w:t xml:space="preserve"> 2017年</w:t>
      </w:r>
      <w:r w:rsidR="008D5E1A">
        <w:rPr>
          <w:rFonts w:ascii="仿宋" w:eastAsia="仿宋" w:hAnsi="仿宋" w:hint="eastAsia"/>
          <w:sz w:val="32"/>
          <w:szCs w:val="32"/>
        </w:rPr>
        <w:t>8</w:t>
      </w:r>
      <w:r w:rsidR="004F64BC">
        <w:rPr>
          <w:rFonts w:ascii="仿宋" w:eastAsia="仿宋" w:hAnsi="仿宋" w:hint="eastAsia"/>
          <w:sz w:val="32"/>
          <w:szCs w:val="32"/>
        </w:rPr>
        <w:t>月</w:t>
      </w:r>
      <w:r>
        <w:rPr>
          <w:rFonts w:ascii="仿宋" w:eastAsia="仿宋" w:hAnsi="仿宋" w:hint="eastAsia"/>
          <w:sz w:val="32"/>
          <w:szCs w:val="32"/>
        </w:rPr>
        <w:t>2</w:t>
      </w:r>
      <w:r w:rsidR="008D5E1A">
        <w:rPr>
          <w:rFonts w:ascii="仿宋" w:eastAsia="仿宋" w:hAnsi="仿宋" w:hint="eastAsia"/>
          <w:sz w:val="32"/>
          <w:szCs w:val="32"/>
        </w:rPr>
        <w:t>8</w:t>
      </w:r>
      <w:r w:rsidR="004F64BC">
        <w:rPr>
          <w:rFonts w:ascii="仿宋" w:eastAsia="仿宋" w:hAnsi="仿宋" w:hint="eastAsia"/>
          <w:sz w:val="32"/>
          <w:szCs w:val="32"/>
        </w:rPr>
        <w:t>日</w:t>
      </w:r>
    </w:p>
    <w:p w:rsidR="0061531D" w:rsidRPr="008D5E1A" w:rsidRDefault="008D5E1A" w:rsidP="008D5E1A">
      <w:pPr>
        <w:ind w:rightChars="582" w:right="1222"/>
        <w:rPr>
          <w:rFonts w:ascii="黑体" w:eastAsia="黑体" w:hAnsi="黑体" w:hint="eastAsia"/>
          <w:sz w:val="32"/>
          <w:szCs w:val="32"/>
        </w:rPr>
      </w:pPr>
      <w:r w:rsidRPr="008D5E1A">
        <w:rPr>
          <w:rFonts w:ascii="黑体" w:eastAsia="黑体" w:hAnsi="黑体" w:hint="eastAsia"/>
          <w:sz w:val="32"/>
          <w:szCs w:val="32"/>
        </w:rPr>
        <w:lastRenderedPageBreak/>
        <w:t>附件</w:t>
      </w:r>
    </w:p>
    <w:p w:rsidR="0061531D" w:rsidRDefault="0061531D" w:rsidP="00F07AA1">
      <w:pPr>
        <w:ind w:rightChars="582" w:right="1222"/>
        <w:jc w:val="center"/>
        <w:rPr>
          <w:rFonts w:ascii="仿宋" w:eastAsia="仿宋" w:hAnsi="仿宋" w:hint="eastAsia"/>
          <w:sz w:val="32"/>
          <w:szCs w:val="32"/>
        </w:rPr>
      </w:pPr>
    </w:p>
    <w:p w:rsidR="006A4D50" w:rsidRPr="006A4D50" w:rsidRDefault="006A4D50" w:rsidP="006A4D50">
      <w:pPr>
        <w:jc w:val="center"/>
        <w:outlineLvl w:val="0"/>
        <w:rPr>
          <w:rFonts w:ascii="方正小标宋简体" w:eastAsia="方正小标宋简体" w:hAnsi="宋体" w:hint="eastAsia"/>
          <w:b/>
          <w:color w:val="000000"/>
          <w:w w:val="90"/>
          <w:sz w:val="36"/>
          <w:szCs w:val="22"/>
        </w:rPr>
      </w:pPr>
      <w:bookmarkStart w:id="0" w:name="_Toc20319"/>
      <w:bookmarkStart w:id="1" w:name="_Toc31318"/>
      <w:bookmarkStart w:id="2" w:name="_Toc15258"/>
      <w:r w:rsidRPr="006A4D50">
        <w:rPr>
          <w:rFonts w:ascii="方正小标宋简体" w:eastAsia="方正小标宋简体" w:hAnsi="宋体" w:hint="eastAsia"/>
          <w:b/>
          <w:color w:val="000000"/>
          <w:w w:val="90"/>
          <w:sz w:val="36"/>
          <w:szCs w:val="22"/>
        </w:rPr>
        <w:t>上海海洋大学毕业生创业奖励评选办法</w:t>
      </w:r>
      <w:bookmarkEnd w:id="0"/>
      <w:bookmarkEnd w:id="1"/>
      <w:bookmarkEnd w:id="2"/>
    </w:p>
    <w:p w:rsidR="006A4D50" w:rsidRDefault="006A4D50" w:rsidP="006A4D50">
      <w:pPr>
        <w:widowControl/>
        <w:ind w:firstLineChars="200" w:firstLine="420"/>
        <w:jc w:val="left"/>
        <w:rPr>
          <w:rFonts w:ascii="宋体" w:hAnsi="宋体" w:hint="eastAsia"/>
          <w:color w:val="000000"/>
          <w:kern w:val="0"/>
          <w:szCs w:val="21"/>
          <w:lang/>
        </w:rPr>
      </w:pP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为进一步助推和扶持我校成功创业的应届毕业生，鼓励毕业生在实现自身发展的同时带动其他同学成功就业，现制定上海海洋大学毕业生创业奖励评选办法，具体内容如下：</w:t>
      </w:r>
    </w:p>
    <w:p w:rsidR="006A4D50" w:rsidRPr="006A4D50" w:rsidRDefault="006A4D50" w:rsidP="006A4D50">
      <w:pPr>
        <w:pStyle w:val="a7"/>
        <w:ind w:firstLineChars="200" w:firstLine="640"/>
        <w:rPr>
          <w:rFonts w:ascii="仿宋" w:eastAsia="仿宋" w:hAnsi="仿宋" w:hint="eastAsia"/>
          <w:color w:val="000000"/>
          <w:sz w:val="32"/>
          <w:szCs w:val="32"/>
        </w:rPr>
      </w:pPr>
      <w:r w:rsidRPr="006A4D50">
        <w:rPr>
          <w:rFonts w:ascii="仿宋" w:eastAsia="仿宋" w:hAnsi="仿宋" w:hint="eastAsia"/>
          <w:color w:val="000000"/>
          <w:sz w:val="32"/>
          <w:szCs w:val="32"/>
        </w:rPr>
        <w:t>一、奖励对象：</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毕业当年9月1日前创办实体企业并取得营业执照的我校全日制应届毕业生，含博士生、硕士生、本科生及高职生。</w:t>
      </w:r>
    </w:p>
    <w:p w:rsidR="006A4D50" w:rsidRPr="006A4D50" w:rsidRDefault="006A4D50" w:rsidP="006A4D50">
      <w:pPr>
        <w:pStyle w:val="a7"/>
        <w:ind w:firstLineChars="200" w:firstLine="640"/>
        <w:rPr>
          <w:rFonts w:ascii="仿宋" w:eastAsia="仿宋" w:hAnsi="仿宋" w:hint="eastAsia"/>
          <w:color w:val="000000"/>
          <w:sz w:val="32"/>
          <w:szCs w:val="32"/>
        </w:rPr>
      </w:pPr>
      <w:r w:rsidRPr="006A4D50">
        <w:rPr>
          <w:rFonts w:ascii="仿宋" w:eastAsia="仿宋" w:hAnsi="仿宋" w:hint="eastAsia"/>
          <w:color w:val="000000"/>
          <w:sz w:val="32"/>
          <w:szCs w:val="32"/>
        </w:rPr>
        <w:t>二、奖励金额：</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利用自身科研成果转化而创办的科技型企业，一次性给予1.5万元人民币奖励；创办其他类型企业，一次性给予1万元人民币奖励。</w:t>
      </w:r>
    </w:p>
    <w:p w:rsidR="006A4D50" w:rsidRPr="006A4D50" w:rsidRDefault="006A4D50" w:rsidP="006A4D50">
      <w:pPr>
        <w:pStyle w:val="a7"/>
        <w:ind w:firstLineChars="200" w:firstLine="640"/>
        <w:rPr>
          <w:rFonts w:ascii="仿宋" w:eastAsia="仿宋" w:hAnsi="仿宋" w:hint="eastAsia"/>
          <w:color w:val="000000"/>
          <w:sz w:val="32"/>
          <w:szCs w:val="32"/>
        </w:rPr>
      </w:pPr>
      <w:r w:rsidRPr="006A4D50">
        <w:rPr>
          <w:rFonts w:ascii="仿宋" w:eastAsia="仿宋" w:hAnsi="仿宋" w:hint="eastAsia"/>
          <w:color w:val="000000"/>
          <w:sz w:val="32"/>
          <w:szCs w:val="32"/>
        </w:rPr>
        <w:t>三、评选条件：</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1.毕业当年9月1日前创办实体企业并取得合法营业执照；</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2.申请人须为符合相关要求创业企业的法定代表人且为原始发起人（不含股份转让、后期补入资金的创业情况），在企业中持股比例不低于10%。</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3.申请人须取得应届毕业生的学历、学位证书；</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4.企业所吸纳的本校应届毕业生须取得应届毕业生的</w:t>
      </w:r>
      <w:r w:rsidRPr="006A4D50">
        <w:rPr>
          <w:rFonts w:ascii="仿宋" w:eastAsia="仿宋" w:hAnsi="仿宋" w:hint="eastAsia"/>
          <w:color w:val="000000"/>
          <w:sz w:val="32"/>
          <w:szCs w:val="32"/>
          <w:lang/>
        </w:rPr>
        <w:lastRenderedPageBreak/>
        <w:t>学历、学位证书；</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5.创办企业须健康运行半年以上，运行评估时间为当年11月1日起至次年5月1日。</w:t>
      </w:r>
    </w:p>
    <w:p w:rsidR="006A4D50" w:rsidRPr="006A4D50" w:rsidRDefault="006A4D50" w:rsidP="006A4D50">
      <w:pPr>
        <w:pStyle w:val="a7"/>
        <w:ind w:firstLineChars="200" w:firstLine="640"/>
        <w:rPr>
          <w:rFonts w:ascii="仿宋" w:eastAsia="仿宋" w:hAnsi="仿宋" w:hint="eastAsia"/>
          <w:color w:val="000000"/>
          <w:sz w:val="32"/>
          <w:szCs w:val="32"/>
        </w:rPr>
      </w:pPr>
      <w:r w:rsidRPr="006A4D50">
        <w:rPr>
          <w:rFonts w:ascii="仿宋" w:eastAsia="仿宋" w:hAnsi="仿宋" w:hint="eastAsia"/>
          <w:color w:val="000000"/>
          <w:sz w:val="32"/>
          <w:szCs w:val="32"/>
        </w:rPr>
        <w:t>四、企业评估指标：</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为保证评选的公平、公正、公开，学校将引入有资质的第三方评估公司对申请的创业企业的运行情况进行有效评估，评估指标包含：</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1.所创办的企业正常运行半年以上；</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2.创办企业的工商、税务登记情况正常；</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3.每月正常报税，有财务报表；</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4.与员工签订正规劳动合同；</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5.企业拥有合法的经营场地，或提供有效期内的场地租赁合同；</w:t>
      </w:r>
    </w:p>
    <w:p w:rsidR="006A4D50" w:rsidRPr="006A4D50" w:rsidRDefault="006A4D50" w:rsidP="006A4D50">
      <w:pPr>
        <w:ind w:firstLineChars="200" w:firstLine="640"/>
        <w:rPr>
          <w:rFonts w:ascii="仿宋" w:eastAsia="仿宋" w:hAnsi="仿宋" w:hint="eastAsia"/>
          <w:color w:val="000000"/>
          <w:kern w:val="0"/>
          <w:sz w:val="32"/>
          <w:szCs w:val="32"/>
        </w:rPr>
      </w:pPr>
      <w:r w:rsidRPr="006A4D50">
        <w:rPr>
          <w:rFonts w:ascii="仿宋" w:eastAsia="仿宋" w:hAnsi="仿宋" w:hint="eastAsia"/>
          <w:color w:val="000000"/>
          <w:sz w:val="32"/>
          <w:szCs w:val="32"/>
          <w:lang/>
        </w:rPr>
        <w:t>6.创业企业在成立时，须吸纳2名以上本校应届毕业生就业。</w:t>
      </w:r>
      <w:r w:rsidRPr="006A4D50">
        <w:rPr>
          <w:rFonts w:ascii="仿宋" w:eastAsia="仿宋" w:hAnsi="仿宋" w:hint="eastAsia"/>
          <w:color w:val="000000"/>
          <w:kern w:val="0"/>
          <w:sz w:val="32"/>
          <w:szCs w:val="32"/>
          <w:lang/>
        </w:rPr>
        <w:t xml:space="preserve"> </w:t>
      </w:r>
    </w:p>
    <w:p w:rsidR="006A4D50" w:rsidRPr="006A4D50" w:rsidRDefault="006A4D50" w:rsidP="006A4D50">
      <w:pPr>
        <w:pStyle w:val="a7"/>
        <w:ind w:firstLineChars="200" w:firstLine="640"/>
        <w:rPr>
          <w:rFonts w:ascii="仿宋" w:eastAsia="仿宋" w:hAnsi="仿宋" w:hint="eastAsia"/>
          <w:color w:val="000000"/>
          <w:sz w:val="32"/>
          <w:szCs w:val="32"/>
        </w:rPr>
      </w:pPr>
      <w:r w:rsidRPr="006A4D50">
        <w:rPr>
          <w:rFonts w:ascii="仿宋" w:eastAsia="仿宋" w:hAnsi="仿宋" w:hint="eastAsia"/>
          <w:color w:val="000000"/>
          <w:sz w:val="32"/>
          <w:szCs w:val="32"/>
        </w:rPr>
        <w:t>五、评选程序：</w:t>
      </w:r>
    </w:p>
    <w:p w:rsidR="006A4D50" w:rsidRPr="006A4D50" w:rsidRDefault="006A4D50" w:rsidP="006A4D50">
      <w:pPr>
        <w:ind w:firstLineChars="200" w:firstLine="640"/>
        <w:rPr>
          <w:rFonts w:ascii="仿宋" w:eastAsia="仿宋" w:hAnsi="仿宋" w:hint="eastAsia"/>
          <w:color w:val="FF0000"/>
          <w:sz w:val="32"/>
          <w:szCs w:val="32"/>
          <w:lang/>
        </w:rPr>
      </w:pPr>
      <w:r w:rsidRPr="006A4D50">
        <w:rPr>
          <w:rFonts w:ascii="仿宋" w:eastAsia="仿宋" w:hAnsi="仿宋" w:hint="eastAsia"/>
          <w:color w:val="000000"/>
          <w:sz w:val="32"/>
          <w:szCs w:val="32"/>
          <w:lang/>
        </w:rPr>
        <w:t>1.个人申请。凡符合条件的应届毕业生在毕业当年9月15日—9月30日将申请材料递交至所在学院的学生工作办公室进行初审；申请材料包括①申请表；②身份证复印件、合法营业执照（原件及复印件）；③申请人的学位、学历证书（原件及复印件）；④企业运行评估报告（由第三方评估公司出具）；⑤若是利用自身科研成果转化而创办科技型企</w:t>
      </w:r>
      <w:r w:rsidRPr="006A4D50">
        <w:rPr>
          <w:rFonts w:ascii="仿宋" w:eastAsia="仿宋" w:hAnsi="仿宋" w:hint="eastAsia"/>
          <w:color w:val="000000"/>
          <w:sz w:val="32"/>
          <w:szCs w:val="32"/>
          <w:lang/>
        </w:rPr>
        <w:lastRenderedPageBreak/>
        <w:t>业，</w:t>
      </w:r>
      <w:r w:rsidRPr="006A4D50">
        <w:rPr>
          <w:rFonts w:ascii="仿宋" w:eastAsia="仿宋" w:hAnsi="仿宋" w:hint="eastAsia"/>
          <w:sz w:val="32"/>
          <w:szCs w:val="32"/>
          <w:lang/>
        </w:rPr>
        <w:t>需提供以申请人本人或以导师为首的第二申请人（或作者）的相关科研成果佐证材料（原件及复印件），其中若是相关专利，申请人应为该专利首次申请时的发明人，不包含该专利首次申请后变更的发明人。</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2.经学院初审符合参选条件的学生材料在10月15日前提交学生工作部（处）和研究生院；</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3.次年5月25日学校将启动创业奖励的第三方评估，原则上评估周期为二个月（含评估单位遴选、创业项目评估）；</w:t>
      </w:r>
    </w:p>
    <w:p w:rsidR="006A4D50" w:rsidRPr="006A4D50" w:rsidRDefault="006A4D50" w:rsidP="006A4D50">
      <w:pPr>
        <w:ind w:firstLineChars="200" w:firstLine="640"/>
        <w:rPr>
          <w:rFonts w:ascii="仿宋" w:eastAsia="仿宋" w:hAnsi="仿宋" w:hint="eastAsia"/>
          <w:color w:val="000000"/>
          <w:kern w:val="0"/>
          <w:sz w:val="32"/>
          <w:szCs w:val="32"/>
        </w:rPr>
      </w:pPr>
      <w:r w:rsidRPr="006A4D50">
        <w:rPr>
          <w:rFonts w:ascii="仿宋" w:eastAsia="仿宋" w:hAnsi="仿宋" w:hint="eastAsia"/>
          <w:color w:val="000000"/>
          <w:sz w:val="32"/>
          <w:szCs w:val="32"/>
          <w:lang/>
        </w:rPr>
        <w:t>4.次年9月学校根据第三方评估结果兑现奖励金。</w:t>
      </w:r>
    </w:p>
    <w:p w:rsidR="006A4D50" w:rsidRPr="006A4D50" w:rsidRDefault="006A4D50" w:rsidP="006A4D50">
      <w:pPr>
        <w:pStyle w:val="a7"/>
        <w:ind w:firstLineChars="200" w:firstLine="640"/>
        <w:rPr>
          <w:rFonts w:ascii="仿宋" w:eastAsia="仿宋" w:hAnsi="仿宋" w:hint="eastAsia"/>
          <w:color w:val="000000"/>
          <w:sz w:val="32"/>
          <w:szCs w:val="32"/>
        </w:rPr>
      </w:pPr>
      <w:r w:rsidRPr="006A4D50">
        <w:rPr>
          <w:rFonts w:ascii="仿宋" w:eastAsia="仿宋" w:hAnsi="仿宋" w:hint="eastAsia"/>
          <w:color w:val="000000"/>
          <w:sz w:val="32"/>
          <w:szCs w:val="32"/>
        </w:rPr>
        <w:t>六、相关说明</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（一）奖励金的发放须严格按程序进行，坚持标准，民主公开，不弄虚作假；</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（二）申请者要在规定时间内办理，逾期不报，视为放弃；</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（三）企业评估周期将视评估企业数量稍作调整，具体由上海海洋大学就业创业服务中心负责解释；</w:t>
      </w:r>
    </w:p>
    <w:p w:rsidR="006A4D50" w:rsidRPr="006A4D50" w:rsidRDefault="006A4D50" w:rsidP="006A4D50">
      <w:pPr>
        <w:ind w:firstLineChars="200" w:firstLine="640"/>
        <w:rPr>
          <w:rFonts w:ascii="仿宋" w:eastAsia="仿宋" w:hAnsi="仿宋" w:hint="eastAsia"/>
          <w:color w:val="000000"/>
          <w:sz w:val="32"/>
          <w:szCs w:val="32"/>
          <w:lang/>
        </w:rPr>
      </w:pPr>
      <w:r w:rsidRPr="006A4D50">
        <w:rPr>
          <w:rFonts w:ascii="仿宋" w:eastAsia="仿宋" w:hAnsi="仿宋" w:hint="eastAsia"/>
          <w:color w:val="000000"/>
          <w:sz w:val="32"/>
          <w:szCs w:val="32"/>
          <w:lang/>
        </w:rPr>
        <w:t>（四）本办法自2017年9月1日起实施，仅适用于应届毕业生。相关内容本科生由学生工作部（处）、研究生由研究生院负责解释。</w:t>
      </w: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6A4D50" w:rsidRDefault="006A4D50"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8D5E1A" w:rsidRDefault="008D5E1A"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p w:rsidR="0061531D" w:rsidRDefault="0061531D" w:rsidP="0061531D">
      <w:pPr>
        <w:spacing w:line="20" w:lineRule="exact"/>
        <w:ind w:rightChars="582" w:right="1222"/>
        <w:jc w:val="center"/>
        <w:rPr>
          <w:rFonts w:ascii="仿宋" w:eastAsia="仿宋" w:hAnsi="仿宋" w:hint="eastAsia"/>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8388"/>
      </w:tblGrid>
      <w:tr w:rsidR="0061531D" w:rsidTr="00BB4D08">
        <w:trPr>
          <w:trHeight w:val="452"/>
          <w:jc w:val="center"/>
        </w:trPr>
        <w:tc>
          <w:tcPr>
            <w:tcW w:w="8388" w:type="dxa"/>
          </w:tcPr>
          <w:p w:rsidR="0061531D" w:rsidRDefault="0061531D" w:rsidP="006A4D50">
            <w:pPr>
              <w:spacing w:line="400" w:lineRule="exact"/>
              <w:ind w:firstLineChars="50" w:firstLine="140"/>
              <w:rPr>
                <w:rFonts w:ascii="仿宋_GB2312" w:eastAsia="仿宋_GB2312" w:hint="eastAsia"/>
                <w:sz w:val="28"/>
                <w:szCs w:val="28"/>
              </w:rPr>
            </w:pPr>
            <w:r>
              <w:rPr>
                <w:rFonts w:ascii="仿宋_GB2312" w:eastAsia="仿宋_GB2312" w:hint="eastAsia"/>
                <w:sz w:val="28"/>
                <w:szCs w:val="28"/>
              </w:rPr>
              <w:lastRenderedPageBreak/>
              <w:t>上海海洋大学办公室</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2017年</w:t>
            </w:r>
            <w:r w:rsidR="006A4D50">
              <w:rPr>
                <w:rFonts w:ascii="仿宋_GB2312" w:eastAsia="仿宋_GB2312" w:hint="eastAsia"/>
                <w:sz w:val="28"/>
                <w:szCs w:val="28"/>
              </w:rPr>
              <w:t>9</w:t>
            </w:r>
            <w:r>
              <w:rPr>
                <w:rFonts w:ascii="仿宋_GB2312" w:eastAsia="仿宋_GB2312" w:hint="eastAsia"/>
                <w:sz w:val="28"/>
                <w:szCs w:val="28"/>
              </w:rPr>
              <w:t>月</w:t>
            </w:r>
            <w:r w:rsidR="006A4D50">
              <w:rPr>
                <w:rFonts w:ascii="仿宋_GB2312" w:eastAsia="仿宋_GB2312" w:hint="eastAsia"/>
                <w:sz w:val="28"/>
                <w:szCs w:val="28"/>
              </w:rPr>
              <w:t>6</w:t>
            </w:r>
            <w:r>
              <w:rPr>
                <w:rFonts w:ascii="仿宋_GB2312" w:eastAsia="仿宋_GB2312" w:hint="eastAsia"/>
                <w:sz w:val="28"/>
                <w:szCs w:val="28"/>
              </w:rPr>
              <w:t>日印发</w:t>
            </w:r>
          </w:p>
        </w:tc>
      </w:tr>
    </w:tbl>
    <w:p w:rsidR="004F64BC" w:rsidRDefault="004F64BC" w:rsidP="00F07AA1">
      <w:pPr>
        <w:spacing w:line="20" w:lineRule="exact"/>
        <w:sectPr w:rsidR="004F64BC" w:rsidSect="0061531D">
          <w:footerReference w:type="even" r:id="rId6"/>
          <w:footerReference w:type="default" r:id="rId7"/>
          <w:pgSz w:w="11906" w:h="16838"/>
          <w:pgMar w:top="1440" w:right="1800" w:bottom="1440" w:left="1800" w:header="851" w:footer="397" w:gutter="0"/>
          <w:pgNumType w:fmt="numberInDash" w:start="1"/>
          <w:cols w:space="425"/>
          <w:docGrid w:type="lines" w:linePitch="312"/>
        </w:sectPr>
      </w:pPr>
    </w:p>
    <w:p w:rsidR="004F64BC" w:rsidRPr="00F07F23" w:rsidRDefault="004F64BC" w:rsidP="00F07AA1">
      <w:pPr>
        <w:spacing w:line="20" w:lineRule="exact"/>
      </w:pPr>
    </w:p>
    <w:sectPr w:rsidR="004F64BC" w:rsidRPr="00F07F23" w:rsidSect="004F64BC">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F5B" w:rsidRDefault="00B33F5B" w:rsidP="00D432A6">
      <w:r>
        <w:separator/>
      </w:r>
    </w:p>
  </w:endnote>
  <w:endnote w:type="continuationSeparator" w:id="1">
    <w:p w:rsidR="00B33F5B" w:rsidRDefault="00B33F5B" w:rsidP="00D43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D" w:rsidRPr="0061531D" w:rsidRDefault="0061531D">
    <w:pPr>
      <w:pStyle w:val="a4"/>
      <w:rPr>
        <w:rFonts w:ascii="Times New Roman" w:hAnsi="Times New Roman"/>
        <w:sz w:val="24"/>
        <w:szCs w:val="24"/>
      </w:rPr>
    </w:pPr>
    <w:r w:rsidRPr="0061531D">
      <w:rPr>
        <w:rFonts w:ascii="Times New Roman" w:hAnsi="Times New Roman"/>
        <w:sz w:val="24"/>
        <w:szCs w:val="24"/>
      </w:rPr>
      <w:fldChar w:fldCharType="begin"/>
    </w:r>
    <w:r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sidR="00980A93" w:rsidRPr="00980A93">
      <w:rPr>
        <w:rFonts w:ascii="Times New Roman" w:hAnsi="Times New Roman"/>
        <w:noProof/>
        <w:sz w:val="24"/>
        <w:szCs w:val="24"/>
        <w:lang w:val="zh-CN"/>
      </w:rPr>
      <w:t>-</w:t>
    </w:r>
    <w:r w:rsidR="00980A93">
      <w:rPr>
        <w:rFonts w:ascii="Times New Roman" w:hAnsi="Times New Roman"/>
        <w:noProof/>
        <w:sz w:val="24"/>
        <w:szCs w:val="24"/>
      </w:rPr>
      <w:t xml:space="preserve"> 4 -</w:t>
    </w:r>
    <w:r w:rsidRPr="0061531D">
      <w:rPr>
        <w:rFonts w:ascii="Times New Roman" w:hAnsi="Times New Roman"/>
        <w:sz w:val="24"/>
        <w:szCs w:val="24"/>
      </w:rPr>
      <w:fldChar w:fldCharType="end"/>
    </w:r>
  </w:p>
  <w:p w:rsidR="0061531D" w:rsidRDefault="0061531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31D" w:rsidRPr="0061531D" w:rsidRDefault="0061531D">
    <w:pPr>
      <w:pStyle w:val="a4"/>
      <w:jc w:val="right"/>
      <w:rPr>
        <w:rFonts w:ascii="Times New Roman" w:hAnsi="Times New Roman"/>
        <w:sz w:val="24"/>
        <w:szCs w:val="24"/>
      </w:rPr>
    </w:pPr>
    <w:r w:rsidRPr="0061531D">
      <w:rPr>
        <w:rFonts w:ascii="Times New Roman" w:hAnsi="Times New Roman"/>
        <w:sz w:val="24"/>
        <w:szCs w:val="24"/>
      </w:rPr>
      <w:fldChar w:fldCharType="begin"/>
    </w:r>
    <w:r w:rsidRPr="0061531D">
      <w:rPr>
        <w:rFonts w:ascii="Times New Roman" w:hAnsi="Times New Roman"/>
        <w:sz w:val="24"/>
        <w:szCs w:val="24"/>
      </w:rPr>
      <w:instrText xml:space="preserve"> PAGE   \* MERGEFORMAT </w:instrText>
    </w:r>
    <w:r w:rsidRPr="0061531D">
      <w:rPr>
        <w:rFonts w:ascii="Times New Roman" w:hAnsi="Times New Roman"/>
        <w:sz w:val="24"/>
        <w:szCs w:val="24"/>
      </w:rPr>
      <w:fldChar w:fldCharType="separate"/>
    </w:r>
    <w:r w:rsidR="00980A93" w:rsidRPr="00980A93">
      <w:rPr>
        <w:rFonts w:ascii="Times New Roman" w:hAnsi="Times New Roman"/>
        <w:noProof/>
        <w:sz w:val="24"/>
        <w:szCs w:val="24"/>
        <w:lang w:val="zh-CN"/>
      </w:rPr>
      <w:t>-</w:t>
    </w:r>
    <w:r w:rsidR="00980A93">
      <w:rPr>
        <w:rFonts w:ascii="Times New Roman" w:hAnsi="Times New Roman"/>
        <w:noProof/>
        <w:sz w:val="24"/>
        <w:szCs w:val="24"/>
      </w:rPr>
      <w:t xml:space="preserve"> 5 -</w:t>
    </w:r>
    <w:r w:rsidRPr="0061531D">
      <w:rPr>
        <w:rFonts w:ascii="Times New Roman" w:hAnsi="Times New Roman"/>
        <w:sz w:val="24"/>
        <w:szCs w:val="24"/>
      </w:rPr>
      <w:fldChar w:fldCharType="end"/>
    </w:r>
  </w:p>
  <w:p w:rsidR="0061531D" w:rsidRDefault="006153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F5B" w:rsidRDefault="00B33F5B" w:rsidP="00D432A6">
      <w:r>
        <w:separator/>
      </w:r>
    </w:p>
  </w:footnote>
  <w:footnote w:type="continuationSeparator" w:id="1">
    <w:p w:rsidR="00B33F5B" w:rsidRDefault="00B33F5B" w:rsidP="00D432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7C02"/>
    <w:rsid w:val="000C137A"/>
    <w:rsid w:val="000C264B"/>
    <w:rsid w:val="000E0AE4"/>
    <w:rsid w:val="00116C2C"/>
    <w:rsid w:val="001672BC"/>
    <w:rsid w:val="001D0029"/>
    <w:rsid w:val="00305F39"/>
    <w:rsid w:val="00434B24"/>
    <w:rsid w:val="00476CF5"/>
    <w:rsid w:val="004A5C57"/>
    <w:rsid w:val="004F64BC"/>
    <w:rsid w:val="0054023C"/>
    <w:rsid w:val="00590209"/>
    <w:rsid w:val="005A6015"/>
    <w:rsid w:val="005E7D74"/>
    <w:rsid w:val="005F7C02"/>
    <w:rsid w:val="00603FA9"/>
    <w:rsid w:val="0061531D"/>
    <w:rsid w:val="00667495"/>
    <w:rsid w:val="006A4D50"/>
    <w:rsid w:val="007D1DCF"/>
    <w:rsid w:val="008265D6"/>
    <w:rsid w:val="0085185E"/>
    <w:rsid w:val="008D5E1A"/>
    <w:rsid w:val="00901D95"/>
    <w:rsid w:val="00980A93"/>
    <w:rsid w:val="00A3021B"/>
    <w:rsid w:val="00A82C4F"/>
    <w:rsid w:val="00A879BA"/>
    <w:rsid w:val="00A9679C"/>
    <w:rsid w:val="00B33F5B"/>
    <w:rsid w:val="00B43075"/>
    <w:rsid w:val="00BA2A9A"/>
    <w:rsid w:val="00BB4D08"/>
    <w:rsid w:val="00CE25D7"/>
    <w:rsid w:val="00D432A6"/>
    <w:rsid w:val="00D973F8"/>
    <w:rsid w:val="00DA0BEC"/>
    <w:rsid w:val="00DE2D9C"/>
    <w:rsid w:val="00F07A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2A6"/>
    <w:pPr>
      <w:widowControl w:val="0"/>
      <w:jc w:val="both"/>
    </w:pPr>
    <w:rPr>
      <w:rFonts w:ascii="Times New Roman" w:hAnsi="Times New Roman"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32A6"/>
    <w:pPr>
      <w:pBdr>
        <w:bottom w:val="single" w:sz="6" w:space="1" w:color="auto"/>
      </w:pBdr>
      <w:tabs>
        <w:tab w:val="center" w:pos="4153"/>
        <w:tab w:val="right" w:pos="8306"/>
      </w:tabs>
      <w:snapToGrid w:val="0"/>
      <w:jc w:val="center"/>
    </w:pPr>
    <w:rPr>
      <w:rFonts w:ascii="Calibri" w:hAnsi="Calibri" w:cs="Times New Roman"/>
      <w:kern w:val="0"/>
      <w:sz w:val="18"/>
      <w:szCs w:val="18"/>
      <w:lang/>
    </w:rPr>
  </w:style>
  <w:style w:type="character" w:customStyle="1" w:styleId="Char">
    <w:name w:val="页眉 Char"/>
    <w:link w:val="a3"/>
    <w:uiPriority w:val="99"/>
    <w:rsid w:val="00D432A6"/>
    <w:rPr>
      <w:sz w:val="18"/>
      <w:szCs w:val="18"/>
    </w:rPr>
  </w:style>
  <w:style w:type="paragraph" w:styleId="a4">
    <w:name w:val="footer"/>
    <w:basedOn w:val="a"/>
    <w:link w:val="Char0"/>
    <w:uiPriority w:val="99"/>
    <w:unhideWhenUsed/>
    <w:rsid w:val="00D432A6"/>
    <w:pPr>
      <w:tabs>
        <w:tab w:val="center" w:pos="4153"/>
        <w:tab w:val="right" w:pos="8306"/>
      </w:tabs>
      <w:snapToGrid w:val="0"/>
      <w:jc w:val="left"/>
    </w:pPr>
    <w:rPr>
      <w:rFonts w:ascii="Calibri" w:hAnsi="Calibri" w:cs="Times New Roman"/>
      <w:kern w:val="0"/>
      <w:sz w:val="18"/>
      <w:szCs w:val="18"/>
      <w:lang/>
    </w:rPr>
  </w:style>
  <w:style w:type="character" w:customStyle="1" w:styleId="Char0">
    <w:name w:val="页脚 Char"/>
    <w:link w:val="a4"/>
    <w:uiPriority w:val="99"/>
    <w:rsid w:val="00D432A6"/>
    <w:rPr>
      <w:sz w:val="18"/>
      <w:szCs w:val="18"/>
    </w:rPr>
  </w:style>
  <w:style w:type="paragraph" w:styleId="a5">
    <w:name w:val="Date"/>
    <w:basedOn w:val="a"/>
    <w:next w:val="a"/>
    <w:link w:val="Char1"/>
    <w:uiPriority w:val="99"/>
    <w:semiHidden/>
    <w:unhideWhenUsed/>
    <w:rsid w:val="0061531D"/>
    <w:pPr>
      <w:ind w:leftChars="2500" w:left="100"/>
    </w:pPr>
  </w:style>
  <w:style w:type="character" w:customStyle="1" w:styleId="Char1">
    <w:name w:val="日期 Char"/>
    <w:basedOn w:val="a0"/>
    <w:link w:val="a5"/>
    <w:uiPriority w:val="99"/>
    <w:semiHidden/>
    <w:rsid w:val="0061531D"/>
    <w:rPr>
      <w:rFonts w:ascii="Times New Roman" w:hAnsi="Times New Roman" w:cs="宋体"/>
      <w:kern w:val="2"/>
      <w:sz w:val="21"/>
      <w:szCs w:val="24"/>
    </w:rPr>
  </w:style>
  <w:style w:type="paragraph" w:styleId="a6">
    <w:name w:val="Normal (Web)"/>
    <w:basedOn w:val="a"/>
    <w:rsid w:val="008D5E1A"/>
    <w:pPr>
      <w:widowControl/>
      <w:spacing w:before="100" w:beforeAutospacing="1" w:after="100" w:afterAutospacing="1"/>
      <w:jc w:val="left"/>
    </w:pPr>
    <w:rPr>
      <w:rFonts w:ascii="宋体" w:hAnsi="宋体"/>
      <w:kern w:val="0"/>
      <w:sz w:val="24"/>
    </w:rPr>
  </w:style>
  <w:style w:type="character" w:customStyle="1" w:styleId="Char2">
    <w:name w:val="纯文本 Char"/>
    <w:link w:val="a7"/>
    <w:rsid w:val="006A4D50"/>
    <w:rPr>
      <w:rFonts w:ascii="宋体" w:hAnsi="Courier New"/>
    </w:rPr>
  </w:style>
  <w:style w:type="paragraph" w:styleId="a7">
    <w:name w:val="Plain Text"/>
    <w:basedOn w:val="a"/>
    <w:link w:val="Char2"/>
    <w:rsid w:val="006A4D50"/>
    <w:rPr>
      <w:rFonts w:ascii="宋体" w:hAnsi="Courier New" w:cs="Times New Roman"/>
      <w:kern w:val="0"/>
      <w:sz w:val="20"/>
      <w:szCs w:val="20"/>
      <w:lang/>
    </w:rPr>
  </w:style>
  <w:style w:type="character" w:customStyle="1" w:styleId="Char10">
    <w:name w:val="纯文本 Char1"/>
    <w:basedOn w:val="a0"/>
    <w:link w:val="a7"/>
    <w:uiPriority w:val="99"/>
    <w:semiHidden/>
    <w:rsid w:val="006A4D50"/>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2191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251</Words>
  <Characters>1435</Characters>
  <Application>Microsoft Office Word</Application>
  <DocSecurity>0</DocSecurity>
  <Lines>11</Lines>
  <Paragraphs>3</Paragraphs>
  <ScaleCrop>false</ScaleCrop>
  <Company>Microsoft</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cp:lastPrinted>2017-09-06T06:05:00Z</cp:lastPrinted>
  <dcterms:created xsi:type="dcterms:W3CDTF">2018-09-17T08:25:00Z</dcterms:created>
  <dcterms:modified xsi:type="dcterms:W3CDTF">2018-09-17T08:25:00Z</dcterms:modified>
</cp:coreProperties>
</file>